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10F0" w:rsidRDefault="00000000">
      <w:pPr>
        <w:pStyle w:val="Heading1"/>
        <w:spacing w:before="0" w:beforeAutospacing="0" w:after="0" w:afterAutospacing="0" w:line="240" w:lineRule="auto"/>
        <w:rPr>
          <w:lang w:val="en-US"/>
        </w:rPr>
      </w:pPr>
      <w:r>
        <w:rPr>
          <w:lang w:val="en-US"/>
        </w:rPr>
        <w:t xml:space="preserve">TIẾT 33 - </w:t>
      </w:r>
      <w:r>
        <w:t xml:space="preserve">BÀI 34: ĐOẠN THẲNG – ĐỘ DÀI ĐOẠN THẲNG </w:t>
      </w:r>
      <w:r>
        <w:rPr>
          <w:lang w:val="en-US"/>
        </w:rPr>
        <w:t>(TIẾT 1)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MỤC TIÊU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Kiến thức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Nhận biết được khái niệm đoạn thẳng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Nắm được các bước vẽ một đoạn thẳng.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Giải được các bài toán trong thực tế liên quan đến đoạn thẳng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 Năng lực: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>Năng lực chung: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+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Năng lực tư duy và lập luận toán học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.</w:t>
      </w:r>
    </w:p>
    <w:p w:rsidR="00AB10F0" w:rsidRDefault="00000000">
      <w:pPr>
        <w:spacing w:after="0" w:line="240" w:lineRule="auto"/>
        <w:ind w:left="1440" w:firstLine="720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+ N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ăng lực mô hình hóa toán học; năng lực giải quyết vấn đề toán học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.</w:t>
      </w:r>
    </w:p>
    <w:p w:rsidR="00AB10F0" w:rsidRDefault="00000000">
      <w:pPr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+ N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ăng lực giao tiếp toán học; năng lực sử dụng công cụ, phương tiện học toán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Năng lực riêng: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+ Nhận biết đoạn thẳng</w:t>
      </w:r>
    </w:p>
    <w:p w:rsidR="00AB10F0" w:rsidRDefault="00000000">
      <w:pPr>
        <w:spacing w:after="0" w:line="240" w:lineRule="auto"/>
        <w:ind w:left="1440"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+ Giải các bài toán thực tế có liên quan đến đoạn thẳng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Phẩm chất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Rèn luyện thói quen tự học, ý thức hoàn thành nhiệm vụ học tập, bồi dưỡng hứng thú học tập cho HS.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HS chủ động chiếm lĩnh kiến thức,</w:t>
      </w:r>
      <w:r>
        <w:rPr>
          <w:rFonts w:ascii="Times New Roman" w:hAnsi="Times New Roman" w:cs="Times New Roman"/>
          <w:sz w:val="28"/>
          <w:szCs w:val="28"/>
        </w:rPr>
        <w:t xml:space="preserve"> mong muốn tìm hiểu, khám phá kiến thức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Hình thành tư duy logic, lập luận chặt chẽ và linh hoạt trong quá trình suy nghĩ.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II. THIẾT BỊ DẠY HỌC VÀ HỌC LIỆU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1. Đối với giáo viên: 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- Sưu tầm những hình ảnh thực tế, minh họa các khái niệm đoạn thẳng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- Máy chiếu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, kế hoạch học tập, phiếu học tập.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- Các dụng cụ vẽ hình trên bảng: thước, compa, ê ke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2. Đối với học sinh: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Sản phẩm được giao về nhà, SGK, 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Các dụng cụ vẽ hình: thước, compa, ê ke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>III. TIẾN TRÌNH DẠY</w:t>
      </w:r>
      <w:r>
        <w:rPr>
          <w:rFonts w:ascii="Times New Roman" w:hAnsi="Times New Roman" w:cs="Times New Roman"/>
          <w:b/>
          <w:sz w:val="28"/>
          <w:szCs w:val="28"/>
        </w:rPr>
        <w:t xml:space="preserve"> HỌC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nl-NL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Hoạt động 1: Khởi động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a. Mục tiêu: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 xml:space="preserve"> Tạo tâm thế hứng thú cho học sinh và từng bước làm quen bài học.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b. Nội dung:</w:t>
      </w:r>
      <w:r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GV cho HS kể tên một số hình ảnh đoạn thẳng trong thực tế.     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>Sản phẩm học tập: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Xác định vấn đề cần tìm hiểu trong bài.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d.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Tổ chức thực hiện: </w:t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6696"/>
        <w:gridCol w:w="4687"/>
        <w:gridCol w:w="3761"/>
      </w:tblGrid>
      <w:tr w:rsidR="00AB10F0">
        <w:tc>
          <w:tcPr>
            <w:tcW w:w="5971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5118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học sinh</w:t>
            </w:r>
          </w:p>
        </w:tc>
        <w:tc>
          <w:tcPr>
            <w:tcW w:w="4087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Dự kiến sản phẩm</w:t>
            </w:r>
          </w:p>
        </w:tc>
      </w:tr>
      <w:tr w:rsidR="00AB10F0">
        <w:tc>
          <w:tcPr>
            <w:tcW w:w="5971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*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t>Chuyển giao nhiệm vụ: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GV nhắc lại những bài học trước đó (đường thẳng, tia)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chiếu nhiệm vụ về nhà của các nhóm.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>
                  <wp:extent cx="4108450" cy="23114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cho HS nêu một số hình ảnh trong thực tế.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cho HS tìm hình ảnh đoạn thẳng trong lớp học.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giải quyết các tình huống phát sinh (nếu có).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Đặt vấn đề chuyển ý: Giáo viên dẫn dắt vào bài và thông báo nội dung bài 34, nội dung tiết học.</w:t>
            </w:r>
          </w:p>
        </w:tc>
        <w:tc>
          <w:tcPr>
            <w:tcW w:w="5118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lastRenderedPageBreak/>
              <w:t>*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t>HS thực hiện nhiệm vụ học tập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lastRenderedPageBreak/>
              <w:t>- Nhớ lại nội dung các bài học trước.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nêu một số hình ảnh đoạn thẳng trong thực tế.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*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t xml:space="preserve">Báo cáo kết quả. 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nêu một số hình ảnh của đoạn thẳng trong thực tế và hình ảnh đoạn thẳng tại lớp học.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xác định vấn đề cần tìm hiểu.</w:t>
            </w:r>
          </w:p>
        </w:tc>
        <w:tc>
          <w:tcPr>
            <w:tcW w:w="4087" w:type="dxa"/>
          </w:tcPr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nl-NL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nl-NL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Một số hình ảnh đoạn thẳng trong thực tế.</w:t>
            </w:r>
          </w:p>
        </w:tc>
      </w:tr>
    </w:tbl>
    <w:p w:rsidR="00AB10F0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Hoạt động 2: Hình thành kiến thức mới. “Khái niệm đoạn thẳng”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a. Mục tiêu</w:t>
      </w: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: 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- HS biết khái niệm đoạn thẳng và các đầu mút của đoạn thẳng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nl-NL"/>
        </w:rPr>
        <w:t>- HS nhận biết được đoạn thẳng, đọc tên được đoạn thẳng trên hình vẽ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b. Nội dung: 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GV yêu cầu học sinh trình bày kết quả hoạt động của nhóm ở nhà và hoàn thành phiếu bài tập, trả lời các câu hỏi theo nội dung bài</w:t>
      </w:r>
      <w:r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HS thực hiện theo yêu cầu của giáo viên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>Sản phẩm học tập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- Kết quả tìm hiểu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 xml:space="preserve"> 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- Học sinh biết vận dụng kiến thức đã học để hoàn thành các yêu cầu trong hoạt động nhóm và có kỹ năng thuyết trình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d.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>Tổ chức thực hiện:</w:t>
      </w:r>
    </w:p>
    <w:tbl>
      <w:tblPr>
        <w:tblStyle w:val="TableGrid"/>
        <w:tblW w:w="0" w:type="auto"/>
        <w:tblInd w:w="125" w:type="dxa"/>
        <w:tblLook w:val="04A0" w:firstRow="1" w:lastRow="0" w:firstColumn="1" w:lastColumn="0" w:noHBand="0" w:noVBand="1"/>
      </w:tblPr>
      <w:tblGrid>
        <w:gridCol w:w="6667"/>
        <w:gridCol w:w="4176"/>
        <w:gridCol w:w="4276"/>
      </w:tblGrid>
      <w:tr w:rsidR="00AB10F0">
        <w:tc>
          <w:tcPr>
            <w:tcW w:w="6674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392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học sinh</w:t>
            </w:r>
          </w:p>
        </w:tc>
        <w:tc>
          <w:tcPr>
            <w:tcW w:w="4279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Dự kiến sản phẩm</w:t>
            </w:r>
          </w:p>
        </w:tc>
      </w:tr>
      <w:tr w:rsidR="00AB10F0">
        <w:tc>
          <w:tcPr>
            <w:tcW w:w="6674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*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t>Chuyển giao nhiệm vụ: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GV chiếu yêu cầu của nhiệm vụ 2 và tổ chức cho HS trình bày kết quả hoạt động nhóm dưới dạng trò chơi “ghép hoa”</w:t>
            </w:r>
          </w:p>
          <w:p w:rsidR="00AB10F0" w:rsidRDefault="00000000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>
                  <wp:extent cx="4025900" cy="22650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0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F0" w:rsidRDefault="0000000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>
                  <wp:extent cx="3787775" cy="2418080"/>
                  <wp:effectExtent l="0" t="0" r="9525" b="762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775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yêu cầu HS nhận xét bổ sung (nếu có).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giải quyết tình huống phát sinh (nếu có)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chốt khái niệm đoạn thẳng.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củng cố kiến thức cho HS thông qua các câu hỏi: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t>Nếu điểm M thuộc đoạn thẳng AB thì em có kết luận gì về vị trí của điểm M so với hai điểm A và B.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- GV yêu cầu HS nêu cách vẽ đoạn thẳng </w:t>
            </w:r>
          </w:p>
        </w:tc>
        <w:tc>
          <w:tcPr>
            <w:tcW w:w="4392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*HS thực hiện nhiệm vụ học tập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- HS hoạt động nhóm hoàn thành nhiệm vụ 2. 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trình bày nhận xét và bổ sung.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so sánh cách thực hiện và kết quả của nhóm mình với nhóm khác.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lắng nghe.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trả lời các câu hỏi của GV.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- HS nêu cách vẽ đoạn thẳng </w:t>
            </w:r>
          </w:p>
        </w:tc>
        <w:tc>
          <w:tcPr>
            <w:tcW w:w="4279" w:type="dxa"/>
          </w:tcPr>
          <w:p w:rsidR="00AB10F0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en-US"/>
              </w:rPr>
              <w:t>Đoạn thẳng</w:t>
            </w:r>
          </w:p>
          <w:p w:rsidR="00AB10F0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Ví dụ</w:t>
            </w:r>
          </w:p>
          <w:p w:rsidR="00AB10F0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Khái niệm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>
                  <wp:extent cx="2458720" cy="792480"/>
                  <wp:effectExtent l="0" t="0" r="5080" b="762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>
                  <wp:extent cx="2552065" cy="977900"/>
                  <wp:effectExtent l="0" t="0" r="635" b="0"/>
                  <wp:docPr id="5" name="Content Placeholde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0F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Hoạt động 3: Luyện tập</w:t>
      </w:r>
    </w:p>
    <w:p w:rsidR="00AB10F0" w:rsidRDefault="0000000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Mục tiêu: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 xml:space="preserve">Củng cố lại kiến thức đã học thông qua bài tập 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b. Nội dung: </w:t>
      </w:r>
      <w:r>
        <w:rPr>
          <w:rFonts w:ascii="Times New Roman" w:hAnsi="Times New Roman" w:cs="Times New Roman"/>
          <w:sz w:val="28"/>
          <w:szCs w:val="28"/>
          <w:lang w:val="en-US"/>
        </w:rPr>
        <w:t>Cá nhân HS hoàn thành phần ?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HS hoạt động nhóm đôi hoàn thành luyện tập 1.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Sản phẩm học tập: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Phiếu bài tập được hoàn thành.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d.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>Tổ chức thực hiện: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0" w:type="auto"/>
        <w:tblInd w:w="125" w:type="dxa"/>
        <w:tblLook w:val="04A0" w:firstRow="1" w:lastRow="0" w:firstColumn="1" w:lastColumn="0" w:noHBand="0" w:noVBand="1"/>
      </w:tblPr>
      <w:tblGrid>
        <w:gridCol w:w="6662"/>
        <w:gridCol w:w="4286"/>
        <w:gridCol w:w="4171"/>
      </w:tblGrid>
      <w:tr w:rsidR="00AB10F0">
        <w:tc>
          <w:tcPr>
            <w:tcW w:w="6664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400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học sinh</w:t>
            </w:r>
          </w:p>
        </w:tc>
        <w:tc>
          <w:tcPr>
            <w:tcW w:w="4281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Dự kiến sản phẩm</w:t>
            </w:r>
          </w:p>
        </w:tc>
      </w:tr>
      <w:tr w:rsidR="00AB10F0">
        <w:tc>
          <w:tcPr>
            <w:tcW w:w="6664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*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en-US"/>
              </w:rPr>
              <w:t>Chuyển giao nhiệm vụ: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GV yêu cầu cá nhân HS hoàn thành phần ? (SGK/trang….) trong thời gian 1 phút.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tổ chức cho cá nhân HS hoàn thành luyện tập 1.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>
                  <wp:extent cx="4041140" cy="2273300"/>
                  <wp:effectExtent l="0" t="0" r="101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14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cho HS nhận xét và đánh giá kết quả bài tập của các nhóm.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giải quyết tình huống phát sinh (nếu có) và chốt đáp án đúng.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lưu ý HS cách đọc tên các đoạn thẳng tránh trùng lặp.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GV yêu cầu HS phân biệt đoạn thẳng với đường thẳng, với tia.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- GV chốt lại cách phân biệt đoạn thẳng với đường thẳng, với tia. </w:t>
            </w:r>
          </w:p>
        </w:tc>
        <w:tc>
          <w:tcPr>
            <w:tcW w:w="4400" w:type="dxa"/>
          </w:tcPr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HS làm việc các nhân hoàn thành phần ?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hoạt động nhóm đôi hoàn thành luyện tập 1.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- HS nêu cách phân biệt đoạn thẳng với đường thẳng, với tia.</w:t>
            </w:r>
          </w:p>
        </w:tc>
        <w:tc>
          <w:tcPr>
            <w:tcW w:w="4281" w:type="dxa"/>
          </w:tcPr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Phiếu bài tập được hoàn thành chính xác</w:t>
            </w:r>
          </w:p>
        </w:tc>
      </w:tr>
    </w:tbl>
    <w:p w:rsidR="00AB10F0" w:rsidRDefault="0000000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Hoạt động: Vận dụng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a. Mục tiêu: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nl-NL"/>
        </w:rPr>
        <w:t xml:space="preserve">Củng cố lại kiến thức đã học thông qua bài tập 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b. Nội dung: </w:t>
      </w:r>
      <w:r>
        <w:rPr>
          <w:rFonts w:ascii="Times New Roman" w:hAnsi="Times New Roman" w:cs="Times New Roman"/>
          <w:sz w:val="28"/>
          <w:szCs w:val="28"/>
          <w:lang w:val="en-US"/>
        </w:rPr>
        <w:t>HS tham gia hoạt động trải nghiệm “Kĩ sư xây dựng tương lai”</w:t>
      </w:r>
      <w:r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AB10F0" w:rsidRDefault="0000000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c.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 xml:space="preserve">Sản phẩm học tập: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Cách xây cầu nối hai hòn đảo với nhau được xây dựng.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d.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nl-NL"/>
        </w:rPr>
        <w:t>Tổ chức thực hiện: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0" w:type="auto"/>
        <w:tblInd w:w="126" w:type="dxa"/>
        <w:tblLook w:val="04A0" w:firstRow="1" w:lastRow="0" w:firstColumn="1" w:lastColumn="0" w:noHBand="0" w:noVBand="1"/>
      </w:tblPr>
      <w:tblGrid>
        <w:gridCol w:w="6716"/>
        <w:gridCol w:w="4222"/>
        <w:gridCol w:w="4180"/>
      </w:tblGrid>
      <w:tr w:rsidR="00AB10F0">
        <w:tc>
          <w:tcPr>
            <w:tcW w:w="6716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giáo viên</w:t>
            </w:r>
          </w:p>
        </w:tc>
        <w:tc>
          <w:tcPr>
            <w:tcW w:w="4337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Hoạt động của học sinh</w:t>
            </w:r>
          </w:p>
        </w:tc>
        <w:tc>
          <w:tcPr>
            <w:tcW w:w="4291" w:type="dxa"/>
          </w:tcPr>
          <w:p w:rsidR="00AB10F0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Dự kiến sản phẩm</w:t>
            </w:r>
          </w:p>
        </w:tc>
      </w:tr>
      <w:tr w:rsidR="00AB10F0">
        <w:tc>
          <w:tcPr>
            <w:tcW w:w="6716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- GV yêu cầu HS hoạt động nhóm đôi hoàn thành nội dung: 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>
                  <wp:extent cx="4117340" cy="2316480"/>
                  <wp:effectExtent l="0" t="0" r="10160" b="762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34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 GV yêu cầu HS báo cáo kết quả.</w:t>
            </w:r>
          </w:p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 GV giải quyết tình huống phát sinh (nếu có).</w:t>
            </w:r>
          </w:p>
          <w:p w:rsidR="00AB10F0" w:rsidRDefault="00AB10F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4337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HS hoạt động nhóm đôi hoàn thành bài tập.</w:t>
            </w:r>
          </w:p>
        </w:tc>
        <w:tc>
          <w:tcPr>
            <w:tcW w:w="4291" w:type="dxa"/>
          </w:tcPr>
          <w:p w:rsidR="00AB10F0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Bài tập được hoàn thành.</w:t>
            </w:r>
          </w:p>
        </w:tc>
      </w:tr>
    </w:tbl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5. Hoạt động 5: Hướng dẫn về nhà.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- GV hướng dẫn HS các nhiệm vụ chuẩn bị cho tiết sau.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- Xem lại các bài tập đã làm trong tiết học, học thuộc khái niệm đoạn thẳng AB là gì?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 Chuẩn bị: Các em về nhà đo mặt bàn học ở nhà của các em dài bằng mấy gang tay. </w:t>
      </w:r>
    </w:p>
    <w:p w:rsidR="00AB10F0" w:rsidRDefault="000000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Chuẩn bị trước phần 2: Độ dài đoạn thẳng.</w:t>
      </w: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AB10F0" w:rsidRDefault="00AB10F0">
      <w:pPr>
        <w:spacing w:after="0" w:line="240" w:lineRule="auto"/>
        <w:jc w:val="both"/>
      </w:pPr>
    </w:p>
    <w:p w:rsidR="00AB10F0" w:rsidRDefault="00000000">
      <w:pPr>
        <w:spacing w:after="0" w:line="240" w:lineRule="auto"/>
        <w:jc w:val="both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  <w:t xml:space="preserve">  </w:t>
      </w: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000000">
      <w:pPr>
        <w:spacing w:after="0" w:line="240" w:lineRule="auto"/>
        <w:jc w:val="both"/>
        <w:rPr>
          <w:lang w:val="en-US"/>
        </w:rPr>
      </w:pP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AB10F0" w:rsidRDefault="00000000">
      <w:pPr>
        <w:spacing w:after="0" w:line="240" w:lineRule="auto"/>
        <w:jc w:val="both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F0" w:rsidRDefault="00000000">
      <w:pPr>
        <w:spacing w:after="0" w:line="240" w:lineRule="auto"/>
        <w:jc w:val="both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000000">
      <w:pPr>
        <w:spacing w:after="0" w:line="240" w:lineRule="auto"/>
        <w:jc w:val="both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000000">
      <w:pPr>
        <w:spacing w:after="0" w:line="240" w:lineRule="auto"/>
        <w:jc w:val="both"/>
      </w:pP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AB10F0">
      <w:pPr>
        <w:spacing w:after="0" w:line="240" w:lineRule="auto"/>
        <w:jc w:val="both"/>
      </w:pPr>
    </w:p>
    <w:p w:rsidR="00AB10F0" w:rsidRDefault="00000000">
      <w:pPr>
        <w:spacing w:after="0" w:line="240" w:lineRule="auto"/>
        <w:jc w:val="both"/>
        <w:rPr>
          <w:lang w:val="en-US"/>
        </w:rPr>
      </w:pP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114300" distR="114300">
            <wp:extent cx="4572000" cy="2571750"/>
            <wp:effectExtent l="0" t="0" r="0" b="635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0F0">
      <w:pgSz w:w="16838" w:h="11906" w:orient="landscape"/>
      <w:pgMar w:top="1080" w:right="576" w:bottom="1080" w:left="1008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5341" w:rsidRDefault="00615341">
      <w:pPr>
        <w:spacing w:line="240" w:lineRule="auto"/>
      </w:pPr>
      <w:r>
        <w:separator/>
      </w:r>
    </w:p>
  </w:endnote>
  <w:endnote w:type="continuationSeparator" w:id="0">
    <w:p w:rsidR="00615341" w:rsidRDefault="006153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5341" w:rsidRDefault="00615341">
      <w:pPr>
        <w:spacing w:after="0"/>
      </w:pPr>
      <w:r>
        <w:separator/>
      </w:r>
    </w:p>
  </w:footnote>
  <w:footnote w:type="continuationSeparator" w:id="0">
    <w:p w:rsidR="00615341" w:rsidRDefault="0061534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F311C"/>
    <w:multiLevelType w:val="singleLevel"/>
    <w:tmpl w:val="0E4F311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38854E29"/>
    <w:multiLevelType w:val="singleLevel"/>
    <w:tmpl w:val="38854E29"/>
    <w:lvl w:ilvl="0">
      <w:start w:val="1"/>
      <w:numFmt w:val="lowerLetter"/>
      <w:suff w:val="space"/>
      <w:lvlText w:val="%1)"/>
      <w:lvlJc w:val="left"/>
      <w:rPr>
        <w:rFonts w:hint="default"/>
        <w:b w:val="0"/>
        <w:bCs w:val="0"/>
      </w:rPr>
    </w:lvl>
  </w:abstractNum>
  <w:abstractNum w:abstractNumId="2" w15:restartNumberingAfterBreak="0">
    <w:nsid w:val="6988C18F"/>
    <w:multiLevelType w:val="singleLevel"/>
    <w:tmpl w:val="6988C18F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72628B49"/>
    <w:multiLevelType w:val="singleLevel"/>
    <w:tmpl w:val="72628B49"/>
    <w:lvl w:ilvl="0">
      <w:start w:val="1"/>
      <w:numFmt w:val="lowerLetter"/>
      <w:suff w:val="space"/>
      <w:lvlText w:val="%1."/>
      <w:lvlJc w:val="left"/>
    </w:lvl>
  </w:abstractNum>
  <w:num w:numId="1" w16cid:durableId="800416731">
    <w:abstractNumId w:val="2"/>
  </w:num>
  <w:num w:numId="2" w16cid:durableId="885481984">
    <w:abstractNumId w:val="0"/>
  </w:num>
  <w:num w:numId="3" w16cid:durableId="1036078007">
    <w:abstractNumId w:val="1"/>
  </w:num>
  <w:num w:numId="4" w16cid:durableId="1827235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A5F6F62"/>
    <w:rsid w:val="0007523C"/>
    <w:rsid w:val="00615341"/>
    <w:rsid w:val="00AB10F0"/>
    <w:rsid w:val="0ECA21D7"/>
    <w:rsid w:val="435F1803"/>
    <w:rsid w:val="44720786"/>
    <w:rsid w:val="4F45609B"/>
    <w:rsid w:val="576B3C13"/>
    <w:rsid w:val="5DE66972"/>
    <w:rsid w:val="5E5B4E74"/>
    <w:rsid w:val="6A5F6F62"/>
    <w:rsid w:val="6E60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040AC9E-8048-4991-B59D-85132C99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  <w:lang w:val="vi-VN"/>
    </w:rPr>
  </w:style>
  <w:style w:type="paragraph" w:styleId="Heading1">
    <w:name w:val="heading 1"/>
    <w:basedOn w:val="Normal"/>
    <w:next w:val="Normal"/>
    <w:uiPriority w:val="9"/>
    <w:qFormat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rPr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821</Words>
  <Characters>4684</Characters>
  <Application>Microsoft Office Word</Application>
  <DocSecurity>0</DocSecurity>
  <Lines>39</Lines>
  <Paragraphs>10</Paragraphs>
  <ScaleCrop>false</ScaleCrop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Thị Hằng</dc:creator>
  <cp:lastModifiedBy>nhung mai</cp:lastModifiedBy>
  <cp:revision>2</cp:revision>
  <dcterms:created xsi:type="dcterms:W3CDTF">2023-03-13T13:40:00Z</dcterms:created>
  <dcterms:modified xsi:type="dcterms:W3CDTF">2023-03-13T13:40:00Z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B824C83FDB334FA1B5EDEC560279D365</vt:lpwstr>
  </property>
</Properties>
</file>